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FE622" w14:textId="4249AC99" w:rsidR="007B1CFB" w:rsidRDefault="00581B1C" w:rsidP="00581B1C">
      <w:pPr>
        <w:jc w:val="center"/>
        <w:rPr>
          <w:b/>
          <w:bCs/>
        </w:rPr>
      </w:pPr>
      <w:r w:rsidRPr="00581B1C">
        <w:rPr>
          <w:b/>
          <w:bCs/>
        </w:rPr>
        <w:t>Инструкция по установке переднего ф</w:t>
      </w:r>
      <w:r w:rsidRPr="00581B1C">
        <w:rPr>
          <w:b/>
          <w:bCs/>
        </w:rPr>
        <w:t>аркоп</w:t>
      </w:r>
      <w:r w:rsidRPr="00581B1C">
        <w:rPr>
          <w:b/>
          <w:bCs/>
        </w:rPr>
        <w:t>а</w:t>
      </w:r>
      <w:r w:rsidRPr="00581B1C">
        <w:rPr>
          <w:b/>
          <w:bCs/>
        </w:rPr>
        <w:t xml:space="preserve"> РИФ для съёмной лебёдки с защитой радиатора ГАЗ Соболь</w:t>
      </w:r>
      <w:r w:rsidRPr="00581B1C">
        <w:rPr>
          <w:b/>
          <w:bCs/>
        </w:rPr>
        <w:t xml:space="preserve">. Арт. </w:t>
      </w:r>
      <w:r w:rsidRPr="00581B1C">
        <w:rPr>
          <w:b/>
          <w:bCs/>
        </w:rPr>
        <w:t>RIFGAZ-33102</w:t>
      </w:r>
    </w:p>
    <w:p w14:paraId="1F6F3FD4" w14:textId="09F05E1E" w:rsidR="00581B1C" w:rsidRDefault="00581B1C" w:rsidP="00581B1C">
      <w:pPr>
        <w:jc w:val="center"/>
        <w:rPr>
          <w:b/>
          <w:bCs/>
        </w:rPr>
      </w:pPr>
    </w:p>
    <w:p w14:paraId="65575DEB" w14:textId="12E454EC" w:rsidR="00581B1C" w:rsidRPr="00581B1C" w:rsidRDefault="00581B1C" w:rsidP="00581B1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6E9ED4B" wp14:editId="37A1C724">
            <wp:extent cx="5554331" cy="416560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487" cy="417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ED58777" wp14:editId="7DFA8164">
            <wp:extent cx="5620385" cy="42151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898" cy="42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474FF285" wp14:editId="398B34F0">
            <wp:extent cx="5940425" cy="4455160"/>
            <wp:effectExtent l="0" t="0" r="3175" b="2540"/>
            <wp:docPr id="3" name="Рисунок 3" descr="Изображение выглядит как автомоби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автомобиль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A5AB2CF" wp14:editId="7B2377D7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728E168" wp14:editId="56C31871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CE1A7C4" wp14:editId="74FA69EE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4813BFF" wp14:editId="441D5F56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3BA2A09" wp14:editId="4F2BE880">
            <wp:extent cx="5940425" cy="4455160"/>
            <wp:effectExtent l="0" t="0" r="3175" b="2540"/>
            <wp:docPr id="8" name="Рисунок 8" descr="Изображение выглядит как автомобиль, припаркован, транспорт, парко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автомобиль, припаркован, транспорт, парковка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03C1CB1" wp14:editId="6443390A">
            <wp:extent cx="5940425" cy="4455160"/>
            <wp:effectExtent l="0" t="0" r="3175" b="2540"/>
            <wp:docPr id="9" name="Рисунок 9" descr="Изображение выглядит как с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иний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9CEC473" wp14:editId="763EF1E3">
            <wp:extent cx="5940425" cy="4455160"/>
            <wp:effectExtent l="0" t="0" r="3175" b="2540"/>
            <wp:docPr id="10" name="Рисунок 10" descr="Изображение выглядит как шле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шлем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5C4B0BF" wp14:editId="12622A70">
            <wp:extent cx="5940425" cy="5940425"/>
            <wp:effectExtent l="0" t="0" r="3175" b="3175"/>
            <wp:docPr id="11" name="Рисунок 11" descr="Изображение выглядит как приб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прибор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C9A8C71" wp14:editId="0C577A6D">
            <wp:extent cx="5940425" cy="5940425"/>
            <wp:effectExtent l="0" t="0" r="3175" b="3175"/>
            <wp:docPr id="12" name="Рисунок 12" descr="Изображение выглядит как внешний, приб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внешний, прибор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B1C" w:rsidRPr="00581B1C" w:rsidSect="00581B1C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E47"/>
    <w:rsid w:val="00581B1C"/>
    <w:rsid w:val="007B1CFB"/>
    <w:rsid w:val="008C6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807FE"/>
  <w15:chartTrackingRefBased/>
  <w15:docId w15:val="{C2060B2A-1AE3-4BA0-B3DB-17E90F2AE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59580</dc:creator>
  <cp:keywords/>
  <dc:description/>
  <cp:lastModifiedBy>59580</cp:lastModifiedBy>
  <cp:revision>2</cp:revision>
  <dcterms:created xsi:type="dcterms:W3CDTF">2023-01-24T14:58:00Z</dcterms:created>
  <dcterms:modified xsi:type="dcterms:W3CDTF">2023-01-24T15:41:00Z</dcterms:modified>
</cp:coreProperties>
</file>